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B4" w:rsidRDefault="00B659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59B4" w:rsidRDefault="00B659B4">
      <w:pPr>
        <w:pStyle w:val="ConsPlusNormal"/>
        <w:jc w:val="both"/>
        <w:outlineLvl w:val="0"/>
      </w:pPr>
    </w:p>
    <w:p w:rsidR="00B659B4" w:rsidRDefault="00B659B4">
      <w:pPr>
        <w:pStyle w:val="ConsPlusTitle"/>
        <w:jc w:val="center"/>
        <w:outlineLvl w:val="0"/>
      </w:pPr>
      <w:r>
        <w:t>АЛТАЙСКОЕ КРАЕВОЕ ЗАКОНОДАТЕЛЬНОЕ СОБРАНИЕ</w:t>
      </w:r>
    </w:p>
    <w:p w:rsidR="00B659B4" w:rsidRDefault="00B659B4">
      <w:pPr>
        <w:pStyle w:val="ConsPlusTitle"/>
        <w:jc w:val="center"/>
      </w:pPr>
    </w:p>
    <w:p w:rsidR="00B659B4" w:rsidRDefault="00B659B4">
      <w:pPr>
        <w:pStyle w:val="ConsPlusTitle"/>
        <w:jc w:val="center"/>
      </w:pPr>
      <w:r>
        <w:t>ПОСТАНОВЛЕНИЕ</w:t>
      </w:r>
    </w:p>
    <w:p w:rsidR="00B659B4" w:rsidRDefault="00B659B4">
      <w:pPr>
        <w:pStyle w:val="ConsPlusTitle"/>
        <w:jc w:val="center"/>
      </w:pPr>
    </w:p>
    <w:p w:rsidR="00B659B4" w:rsidRDefault="00B659B4">
      <w:pPr>
        <w:pStyle w:val="ConsPlusTitle"/>
        <w:jc w:val="center"/>
      </w:pPr>
      <w:r>
        <w:t>от 31 августа 2010 г. N 417</w:t>
      </w:r>
    </w:p>
    <w:p w:rsidR="00B659B4" w:rsidRDefault="00B659B4">
      <w:pPr>
        <w:pStyle w:val="ConsPlusTitle"/>
        <w:jc w:val="center"/>
      </w:pPr>
    </w:p>
    <w:p w:rsidR="00B659B4" w:rsidRDefault="00B659B4">
      <w:pPr>
        <w:pStyle w:val="ConsPlusTitle"/>
        <w:jc w:val="center"/>
      </w:pPr>
      <w:r>
        <w:t>ОБ УТВЕРЖДЕНИИ ПОЛОЖЕНИЯ О КОМИССИИ ПО СОБЛЮДЕНИЮ</w:t>
      </w:r>
    </w:p>
    <w:p w:rsidR="00B659B4" w:rsidRDefault="00B659B4">
      <w:pPr>
        <w:pStyle w:val="ConsPlusTitle"/>
        <w:jc w:val="center"/>
      </w:pPr>
      <w:r>
        <w:t>ТРЕБОВАНИЙ К СЛУЖЕБНОМУ ПОВЕДЕНИЮ ГОСУДАРСТВЕННЫХ</w:t>
      </w:r>
    </w:p>
    <w:p w:rsidR="00B659B4" w:rsidRDefault="00B659B4">
      <w:pPr>
        <w:pStyle w:val="ConsPlusTitle"/>
        <w:jc w:val="center"/>
      </w:pPr>
      <w:r>
        <w:t>ГРАЖДАНСКИХ СЛУЖАЩИХ АЛТАЙСКОГО КРАЕВОГО</w:t>
      </w:r>
    </w:p>
    <w:p w:rsidR="00B659B4" w:rsidRDefault="00B659B4">
      <w:pPr>
        <w:pStyle w:val="ConsPlusTitle"/>
        <w:jc w:val="center"/>
      </w:pPr>
      <w:r>
        <w:t>ЗАКОНОДАТЕЛЬНОГО СОБРАНИЯ И УРЕГУЛИРОВАНИЮ</w:t>
      </w:r>
    </w:p>
    <w:p w:rsidR="00B659B4" w:rsidRDefault="00B659B4">
      <w:pPr>
        <w:pStyle w:val="ConsPlusTitle"/>
        <w:jc w:val="center"/>
      </w:pPr>
      <w:r>
        <w:t>КОНФЛИКТА ИНТЕРЕСОВ</w:t>
      </w:r>
    </w:p>
    <w:p w:rsidR="00B659B4" w:rsidRDefault="00B65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B4" w:rsidRDefault="00B65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B4" w:rsidRDefault="00B65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5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04.02.2013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02.12.2013 </w:t>
            </w:r>
            <w:hyperlink r:id="rId7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16.06.2014 </w:t>
            </w:r>
            <w:hyperlink r:id="rId8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29.09.2014 </w:t>
            </w:r>
            <w:hyperlink r:id="rId9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28.05.2015 </w:t>
            </w:r>
            <w:hyperlink r:id="rId10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1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28.11.2016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27.12.2017 </w:t>
            </w:r>
            <w:hyperlink r:id="rId13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1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01.12.2021 </w:t>
            </w:r>
            <w:hyperlink r:id="rId15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19.12.2022 </w:t>
            </w:r>
            <w:hyperlink r:id="rId1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03.09.2024 </w:t>
            </w:r>
            <w:hyperlink r:id="rId17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07.10.2024 </w:t>
            </w:r>
            <w:hyperlink r:id="rId18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12.12.2024 </w:t>
            </w:r>
            <w:hyperlink r:id="rId19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B4" w:rsidRDefault="00B659B4">
            <w:pPr>
              <w:pStyle w:val="ConsPlusNormal"/>
            </w:pPr>
          </w:p>
        </w:tc>
      </w:tr>
    </w:tbl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Алтайское краевое Законодательное Собрание постановляет: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 (приложение 1).</w:t>
      </w:r>
    </w:p>
    <w:p w:rsidR="00B659B4" w:rsidRDefault="00B659B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04.02.2013 N 59)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2. Образовать комиссию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интересов.</w:t>
      </w:r>
    </w:p>
    <w:p w:rsidR="00B659B4" w:rsidRDefault="00B659B4">
      <w:pPr>
        <w:pStyle w:val="ConsPlusNormal"/>
        <w:jc w:val="both"/>
      </w:pPr>
      <w:r>
        <w:t xml:space="preserve">(п. 2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04.02.2013 N 59;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right"/>
      </w:pPr>
      <w:r>
        <w:t>Председатель Алтайского краевого</w:t>
      </w:r>
    </w:p>
    <w:p w:rsidR="00B659B4" w:rsidRDefault="00B659B4">
      <w:pPr>
        <w:pStyle w:val="ConsPlusNormal"/>
        <w:jc w:val="right"/>
      </w:pPr>
      <w:r>
        <w:t>Законодательного Собрания</w:t>
      </w:r>
    </w:p>
    <w:p w:rsidR="00B659B4" w:rsidRDefault="00B659B4">
      <w:pPr>
        <w:pStyle w:val="ConsPlusNormal"/>
        <w:jc w:val="right"/>
      </w:pPr>
      <w:r>
        <w:t>И.И.ЛООР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right"/>
        <w:outlineLvl w:val="0"/>
      </w:pPr>
      <w:r>
        <w:t xml:space="preserve">Приложение </w:t>
      </w:r>
      <w:hyperlink r:id="rId26">
        <w:r>
          <w:rPr>
            <w:color w:val="0000FF"/>
          </w:rPr>
          <w:t>1</w:t>
        </w:r>
      </w:hyperlink>
    </w:p>
    <w:p w:rsidR="00B659B4" w:rsidRDefault="00B659B4">
      <w:pPr>
        <w:pStyle w:val="ConsPlusNormal"/>
        <w:jc w:val="right"/>
      </w:pPr>
      <w:r>
        <w:t>к Постановлению</w:t>
      </w:r>
    </w:p>
    <w:p w:rsidR="00B659B4" w:rsidRDefault="00B659B4">
      <w:pPr>
        <w:pStyle w:val="ConsPlusNormal"/>
        <w:jc w:val="right"/>
      </w:pPr>
      <w:r>
        <w:t>краевого Законодательного Собрания</w:t>
      </w:r>
    </w:p>
    <w:p w:rsidR="00B659B4" w:rsidRDefault="00B659B4">
      <w:pPr>
        <w:pStyle w:val="ConsPlusNormal"/>
        <w:jc w:val="right"/>
      </w:pPr>
      <w:r>
        <w:lastRenderedPageBreak/>
        <w:t>от 31 августа 2010 г. N 417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Title"/>
        <w:jc w:val="center"/>
      </w:pPr>
      <w:bookmarkStart w:id="0" w:name="P40"/>
      <w:bookmarkEnd w:id="0"/>
      <w:r>
        <w:t>ПОЛОЖЕНИЕ</w:t>
      </w:r>
    </w:p>
    <w:p w:rsidR="00B659B4" w:rsidRDefault="00B659B4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659B4" w:rsidRDefault="00B659B4">
      <w:pPr>
        <w:pStyle w:val="ConsPlusTitle"/>
        <w:jc w:val="center"/>
      </w:pPr>
      <w:r>
        <w:t>ГОСУДАРСТВЕННЫХ ГРАЖДАНСКИХ СЛУЖАЩИХ АЛТАЙСКОГО КРАЕВОГО</w:t>
      </w:r>
    </w:p>
    <w:p w:rsidR="00B659B4" w:rsidRDefault="00B659B4">
      <w:pPr>
        <w:pStyle w:val="ConsPlusTitle"/>
        <w:jc w:val="center"/>
      </w:pPr>
      <w:r>
        <w:t>ЗАКОНОДАТЕЛЬНОГО СОБРАНИЯ И УРЕГУЛИРОВАНИЮ</w:t>
      </w:r>
    </w:p>
    <w:p w:rsidR="00B659B4" w:rsidRDefault="00B659B4">
      <w:pPr>
        <w:pStyle w:val="ConsPlusTitle"/>
        <w:jc w:val="center"/>
      </w:pPr>
      <w:r>
        <w:t>КОНФЛИКТА ИНТЕРЕСОВ</w:t>
      </w:r>
    </w:p>
    <w:p w:rsidR="00B659B4" w:rsidRDefault="00B65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B4" w:rsidRDefault="00B65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B4" w:rsidRDefault="00B65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27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04.02.2013 </w:t>
            </w:r>
            <w:hyperlink r:id="rId28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02.12.2013 </w:t>
            </w:r>
            <w:hyperlink r:id="rId29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16.06.2014 </w:t>
            </w:r>
            <w:hyperlink r:id="rId30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29.09.2014 </w:t>
            </w:r>
            <w:hyperlink r:id="rId3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28.05.2015 </w:t>
            </w:r>
            <w:hyperlink r:id="rId32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3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27.12.2017 </w:t>
            </w:r>
            <w:hyperlink r:id="rId34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30.03.2021 </w:t>
            </w:r>
            <w:hyperlink r:id="rId35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36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19.12.2022 </w:t>
            </w:r>
            <w:hyperlink r:id="rId37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03.09.2024 </w:t>
            </w:r>
            <w:hyperlink r:id="rId38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B659B4" w:rsidRDefault="00B65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07.10.2024 </w:t>
            </w:r>
            <w:hyperlink r:id="rId39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12.12.2024 </w:t>
            </w:r>
            <w:hyperlink r:id="rId40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B4" w:rsidRDefault="00B659B4">
            <w:pPr>
              <w:pStyle w:val="ConsPlusNormal"/>
            </w:pPr>
          </w:p>
        </w:tc>
      </w:tr>
    </w:tbl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служащих Алтайского краевого Законодательного Собрания и урегулированию конфликта интересов (далее - комиссия), образуемой в Алтайском краевом Законодательном Собрании.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4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Алтайского края, настоящим Положением, а также иными правовыми актами Алтайского края.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Алтайскому краевому Законодательному Собранию: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Алтайского краевого Законодательного Собрания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а также законами и иными нормативными правовыми актами Алтайского края (далее - требования к служебному поведению и (или) требования об урегулировании конфликта интересов);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в осуществлении в Алтайском краевом Законодательном Собрании мер по предупреждению коррупции.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(далее - должности государственной службы) в Алтайском краевом Законодательном Собрании.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5. Комиссия образуется постановлением Алтайского краевого Законодательного Собрания. Указанным актом утверждается ее состав. Предварительное рассмотрение предложенных для включения в состав комиссии кандидатур осуществляется на заседании постоянного комитета Алтайского краевого Законодательного Собрания по правовой политике и местному самоуправлению.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04.02.2013 </w:t>
      </w:r>
      <w:hyperlink r:id="rId43">
        <w:r>
          <w:rPr>
            <w:color w:val="0000FF"/>
          </w:rPr>
          <w:t>N 59</w:t>
        </w:r>
      </w:hyperlink>
      <w:r>
        <w:t xml:space="preserve">, от 01.12.2021 </w:t>
      </w:r>
      <w:hyperlink r:id="rId44">
        <w:r>
          <w:rPr>
            <w:color w:val="0000FF"/>
          </w:rPr>
          <w:t>N 429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1 января 2025 года.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12.12.2024 N 335.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заместитель председателя Алтайского краевого Законодательного Собрания (председатель комиссии);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депутаты Алтайского краевого Законодательного Собрания;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03.09.2024 N 209;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в.1) заместитель руководителя аппарата - начальник организационного управления аппарата Алтайского краевого Законодательного Собрания;</w:t>
      </w:r>
    </w:p>
    <w:p w:rsidR="00B659B4" w:rsidRDefault="00B659B4">
      <w:pPr>
        <w:pStyle w:val="ConsPlusNormal"/>
        <w:jc w:val="both"/>
      </w:pPr>
      <w:r>
        <w:t xml:space="preserve">(пп. "в.1"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12.12.2024 N 335)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г) начальник управления государственной службы, кадров и спецработы аппарата Алтайского краевого Законодательного Собрания;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30.03.2021 </w:t>
      </w:r>
      <w:hyperlink r:id="rId48">
        <w:r>
          <w:rPr>
            <w:color w:val="0000FF"/>
          </w:rPr>
          <w:t>N 117</w:t>
        </w:r>
      </w:hyperlink>
      <w:r>
        <w:t xml:space="preserve">, от 12.12.2024 </w:t>
      </w:r>
      <w:hyperlink r:id="rId49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д) начальник правового управления аппарата Алтайского краевого Законодательного Собрания;</w:t>
      </w:r>
    </w:p>
    <w:p w:rsidR="00B659B4" w:rsidRDefault="00B659B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12.12.2024 N 335)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д.1) начальник отдела по профилактике коррупционных и иных правонарушений аппарата Алтайского краевого Законодательного Собрания;</w:t>
      </w:r>
    </w:p>
    <w:p w:rsidR="00B659B4" w:rsidRDefault="00B659B4">
      <w:pPr>
        <w:pStyle w:val="ConsPlusNormal"/>
        <w:jc w:val="both"/>
      </w:pPr>
      <w:r>
        <w:t xml:space="preserve">(пп. "д.1"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27.12.2017 N 374;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12.12.2024 N 335)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д.2) специалист отдела по профилактике коррупционных и иных правонарушений аппарата Алтайского краевого Законодательного Собрания (секретарь комиссии);</w:t>
      </w:r>
    </w:p>
    <w:p w:rsidR="00B659B4" w:rsidRDefault="00B659B4">
      <w:pPr>
        <w:pStyle w:val="ConsPlusNormal"/>
        <w:jc w:val="both"/>
      </w:pPr>
      <w:r>
        <w:t xml:space="preserve">(пп. "д.2"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30.03.2021 N 117;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12.12.2024 N 335)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" w:name="P77"/>
      <w:bookmarkEnd w:id="1"/>
      <w:r>
        <w:t>е) представитель профсоюзной организации Алтайского краевого Законодательного Собрания;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ж)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02.12.2013 </w:t>
      </w:r>
      <w:hyperlink r:id="rId55">
        <w:r>
          <w:rPr>
            <w:color w:val="0000FF"/>
          </w:rPr>
          <w:t>N 747</w:t>
        </w:r>
      </w:hyperlink>
      <w:r>
        <w:t xml:space="preserve">, от 28.11.2016 </w:t>
      </w:r>
      <w:hyperlink r:id="rId56">
        <w:r>
          <w:rPr>
            <w:color w:val="0000FF"/>
          </w:rPr>
          <w:t>N 309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7. Лица, указанные в </w:t>
      </w:r>
      <w:hyperlink w:anchor="P77">
        <w:r>
          <w:rPr>
            <w:color w:val="0000FF"/>
          </w:rPr>
          <w:t>подпунктах "е"</w:t>
        </w:r>
      </w:hyperlink>
      <w:r>
        <w:t xml:space="preserve"> и </w:t>
      </w:r>
      <w:hyperlink w:anchor="P78">
        <w:r>
          <w:rPr>
            <w:color w:val="0000FF"/>
          </w:rPr>
          <w:t>"ж" пункта 6</w:t>
        </w:r>
      </w:hyperlink>
      <w:r>
        <w:t xml:space="preserve"> настоящего Положения, включаются в состав комиссии в установленном порядке по согласованию с данными организациями на основании запроса председателя Алтайского краевого Законодательного Собрания. Согласование осуществляется в 10-дневный срок со дня получения запроса.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государственной службы в Алтайском краевом Законодательном Собрании, должно составлять не менее одной четверти от общего числа членов комиссии.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9. Состав комиссии формируется таким образом, чтобы исключить возможность </w:t>
      </w:r>
      <w:r>
        <w:lastRenderedPageBreak/>
        <w:t>возникновения конфликта интересов, который мог бы повлиять на принимаемые комиссией решения.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Алтайском краевом Законодательном Собрании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3" w:name="P85"/>
      <w:bookmarkEnd w:id="3"/>
      <w:r>
        <w:t>б) другие государственные служащие, замещающие должности государственной службы в Алтайском краевом Законодательном Собрании;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Алтайском краевом Законодательном Собрании, не допускается.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4" w:name="P88"/>
      <w:bookmarkEnd w:id="4"/>
      <w:r>
        <w:t>13. Основаниями для проведения заседания комиссии являются: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5" w:name="P89"/>
      <w:bookmarkEnd w:id="5"/>
      <w:r>
        <w:t xml:space="preserve">а) представление председателем Алтайского краевого Законодательного Собрания в соответствии с </w:t>
      </w:r>
      <w:hyperlink r:id="rId57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замещающими (претендующими на замещение) должности государственной гражданской службы, установленные в Алтайском краевом Законодательном Собрании, и соблюдения ими требований к служебному поведению, утвержденного постановлением Алтайского краевого Законодательного Собрания от 31 марта 2010 года N 165, материалов проверки, свидетельствующих: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о представлении государственным служащим недостоверных или неполных сведений, предусмотренных </w:t>
      </w:r>
      <w:hyperlink r:id="rId58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7" w:name="P91"/>
      <w:bookmarkEnd w:id="7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8" w:name="P92"/>
      <w:bookmarkEnd w:id="8"/>
      <w:r>
        <w:t>б) поступившее в отдел по профилактике коррупционных и иных правонарушений аппарата Алтайского краевого Законодательного Собрания: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27.12.2017 </w:t>
      </w:r>
      <w:hyperlink r:id="rId59">
        <w:r>
          <w:rPr>
            <w:color w:val="0000FF"/>
          </w:rPr>
          <w:t>N 374</w:t>
        </w:r>
      </w:hyperlink>
      <w:r>
        <w:t xml:space="preserve">, от 12.12.2024 </w:t>
      </w:r>
      <w:hyperlink r:id="rId60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9" w:name="P94"/>
      <w:bookmarkEnd w:id="9"/>
      <w:r>
        <w:t xml:space="preserve">обращение гражданина, замещавшего в Алтайском краевом Законодательном Собрании должность государственной службы, включенную в перечень должностей, определенный </w:t>
      </w:r>
      <w:r>
        <w:lastRenderedPageBreak/>
        <w:t>правовым актом Алтайского края,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659B4" w:rsidRDefault="00B659B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27.12.2017 N 374)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заявление государственного служащего о невозможности выполнить требования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59B4" w:rsidRDefault="00B659B4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28.05.2015 N 144)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2" w:name="P99"/>
      <w:bookmarkEnd w:id="12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59B4" w:rsidRDefault="00B659B4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B659B4" w:rsidRDefault="00B659B4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07.10.2024 N 260)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4" w:name="P103"/>
      <w:bookmarkEnd w:id="14"/>
      <w:r>
        <w:t>в) представление председателя Алтайского краевого Законодательного Собрания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5" w:name="P104"/>
      <w:bookmarkEnd w:id="15"/>
      <w:r>
        <w:t xml:space="preserve">г) представление председателем Алтайского краевого Законодательного Собрания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659B4" w:rsidRDefault="00B659B4">
      <w:pPr>
        <w:pStyle w:val="ConsPlusNormal"/>
        <w:jc w:val="both"/>
      </w:pPr>
      <w:r>
        <w:t xml:space="preserve">(пп. "г"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02.12.2013 N 747;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6" w:name="P106"/>
      <w:bookmarkEnd w:id="16"/>
      <w:r>
        <w:t xml:space="preserve">д) поступившее в соответствии с </w:t>
      </w:r>
      <w:hyperlink r:id="rId69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</w:t>
      </w:r>
      <w:r>
        <w:lastRenderedPageBreak/>
        <w:t xml:space="preserve">года N 273-ФЗ "О противодействии коррупции" и </w:t>
      </w:r>
      <w:hyperlink r:id="rId7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Алтайское краевое Законодательное Собрание уведомление коммерческой или некоммерческой организации о заключении с гражданином, замещавшим должность государственной службы в Алтайском краевом Законодательном Собрании,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Алтайском краевом Законодательном Собрании,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59B4" w:rsidRDefault="00B659B4">
      <w:pPr>
        <w:pStyle w:val="ConsPlusNormal"/>
        <w:jc w:val="both"/>
      </w:pPr>
      <w:r>
        <w:t xml:space="preserve">(пп. "д"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28.05.2015 N 144)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7" w:name="P109"/>
      <w:bookmarkEnd w:id="17"/>
      <w:r>
        <w:t xml:space="preserve">14.1. Обращение, указанное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государственной службы в Алтайском краевом Законодательном Собрании, в отдел по профилактике коррупционных и иных правонарушений аппарата Алтайского краевого Законодательного Собрания.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профилактике коррупционных и иных правонарушений аппарата Алтайского краевого Законодательного Собрания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659B4" w:rsidRDefault="00B659B4">
      <w:pPr>
        <w:pStyle w:val="ConsPlusNormal"/>
        <w:jc w:val="both"/>
      </w:pPr>
      <w:r>
        <w:t xml:space="preserve">(п. 14.1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29.09.2014 N 585; в ред. Постановлений Алтайского краевого Законодательного Собрания от 28.11.2016 </w:t>
      </w:r>
      <w:hyperlink r:id="rId74">
        <w:r>
          <w:rPr>
            <w:color w:val="0000FF"/>
          </w:rPr>
          <w:t>N 309</w:t>
        </w:r>
      </w:hyperlink>
      <w:r>
        <w:t xml:space="preserve">, от 27.12.2017 </w:t>
      </w:r>
      <w:hyperlink r:id="rId75">
        <w:r>
          <w:rPr>
            <w:color w:val="0000FF"/>
          </w:rPr>
          <w:t>N 374</w:t>
        </w:r>
      </w:hyperlink>
      <w:r>
        <w:t xml:space="preserve">, от 12.12.2024 </w:t>
      </w:r>
      <w:hyperlink r:id="rId76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14.2. Обращение, указанное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659B4" w:rsidRDefault="00B659B4">
      <w:pPr>
        <w:pStyle w:val="ConsPlusNormal"/>
        <w:jc w:val="both"/>
      </w:pPr>
      <w:r>
        <w:t xml:space="preserve">(п. 14.2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29.09.2014 N 585)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t xml:space="preserve">14.3. Уведомление, указанное в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отделом по профилактике коррупционных и иных правонарушений аппарата Алтайского краевого Законодательного Собрания, который осуществляет подготовку мотивированного заключения о соблюдении гражданином, замещавшим должность государственной службы в Алтайском краевом Законодательном Собрании, требований </w:t>
      </w:r>
      <w:hyperlink r:id="rId7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659B4" w:rsidRDefault="00B659B4">
      <w:pPr>
        <w:pStyle w:val="ConsPlusNormal"/>
        <w:jc w:val="both"/>
      </w:pPr>
      <w:r>
        <w:t xml:space="preserve">(п. 14.3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29.09.2014 N 585; в ред. Постановлений Алтайского краевого Законодательного Собрания от 28.11.2016 </w:t>
      </w:r>
      <w:hyperlink r:id="rId80">
        <w:r>
          <w:rPr>
            <w:color w:val="0000FF"/>
          </w:rPr>
          <w:t>N 309</w:t>
        </w:r>
      </w:hyperlink>
      <w:r>
        <w:t xml:space="preserve">, от 27.12.2017 </w:t>
      </w:r>
      <w:hyperlink r:id="rId81">
        <w:r>
          <w:rPr>
            <w:color w:val="0000FF"/>
          </w:rPr>
          <w:t>N 374</w:t>
        </w:r>
      </w:hyperlink>
      <w:r>
        <w:t xml:space="preserve">, от 12.12.2024 </w:t>
      </w:r>
      <w:hyperlink r:id="rId82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19" w:name="P115"/>
      <w:bookmarkEnd w:id="19"/>
      <w:r>
        <w:lastRenderedPageBreak/>
        <w:t xml:space="preserve">14.4. Уведомления, указанные в </w:t>
      </w:r>
      <w:hyperlink w:anchor="P99">
        <w:r>
          <w:rPr>
            <w:color w:val="0000FF"/>
          </w:rPr>
          <w:t>абзацах пятом</w:t>
        </w:r>
      </w:hyperlink>
      <w:r>
        <w:t xml:space="preserve"> и </w:t>
      </w:r>
      <w:hyperlink w:anchor="P101">
        <w:r>
          <w:rPr>
            <w:color w:val="0000FF"/>
          </w:rPr>
          <w:t>шестом подпункта "б" пункта 13</w:t>
        </w:r>
      </w:hyperlink>
      <w:r>
        <w:t xml:space="preserve"> настоящего Положения, рассматриваются отделом по профилактике коррупционных и иных правонарушений аппарата Алтайского краевого Законодательного Собрания, который осуществляет подготовку мотивированных заключений по результатам рассмотрения уведомлений.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07.10.2024 </w:t>
      </w:r>
      <w:hyperlink r:id="rId83">
        <w:r>
          <w:rPr>
            <w:color w:val="0000FF"/>
          </w:rPr>
          <w:t>N 260</w:t>
        </w:r>
      </w:hyperlink>
      <w:r>
        <w:t xml:space="preserve">, от 12.12.2024 </w:t>
      </w:r>
      <w:hyperlink r:id="rId84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14.5. При подготовке мотивированного заключения по результатам рассмотрения обращения, указанного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уведомлений, указанных в </w:t>
      </w:r>
      <w:hyperlink w:anchor="P99">
        <w:r>
          <w:rPr>
            <w:color w:val="0000FF"/>
          </w:rPr>
          <w:t>абзацах пятом</w:t>
        </w:r>
      </w:hyperlink>
      <w:r>
        <w:t xml:space="preserve">, </w:t>
      </w:r>
      <w:hyperlink w:anchor="P101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должностные лица отдела по профилактике коррупционных и иных правонарушений аппарата Алтайского краевого Законодательного Собрания имеют право проводить собеседование с государственным служащим, представившим обращение или уведомление, получать от него письменные пояснения, а председатель Алтайского краевого Законодательного Собрания или заместитель председателя Алтайского краевого Законодательного Собрания - председатель постоянного комитета по правовой политике и местному самоуправлению,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659B4" w:rsidRDefault="00B659B4">
      <w:pPr>
        <w:pStyle w:val="ConsPlusNormal"/>
        <w:jc w:val="both"/>
      </w:pPr>
      <w:r>
        <w:t xml:space="preserve">(п. 14.5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28.11.2016 N 309; в ред. Постановлений Алтайского краевого Законодательного Собрания от 27.12.2017 </w:t>
      </w:r>
      <w:hyperlink r:id="rId86">
        <w:r>
          <w:rPr>
            <w:color w:val="0000FF"/>
          </w:rPr>
          <w:t>N 374</w:t>
        </w:r>
      </w:hyperlink>
      <w:r>
        <w:t xml:space="preserve">, от 01.12.2021 </w:t>
      </w:r>
      <w:hyperlink r:id="rId87">
        <w:r>
          <w:rPr>
            <w:color w:val="0000FF"/>
          </w:rPr>
          <w:t>N 429</w:t>
        </w:r>
      </w:hyperlink>
      <w:r>
        <w:t xml:space="preserve">, от 19.12.2022 </w:t>
      </w:r>
      <w:hyperlink r:id="rId88">
        <w:r>
          <w:rPr>
            <w:color w:val="0000FF"/>
          </w:rPr>
          <w:t>N 394</w:t>
        </w:r>
      </w:hyperlink>
      <w:r>
        <w:t xml:space="preserve">, от 07.10.2024 </w:t>
      </w:r>
      <w:hyperlink r:id="rId89">
        <w:r>
          <w:rPr>
            <w:color w:val="0000FF"/>
          </w:rPr>
          <w:t>N 260</w:t>
        </w:r>
      </w:hyperlink>
      <w:r>
        <w:t xml:space="preserve">, от 12.12.2024 </w:t>
      </w:r>
      <w:hyperlink r:id="rId90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14.6. Мотивированные заключения, предусмотренные </w:t>
      </w:r>
      <w:hyperlink w:anchor="P109">
        <w:r>
          <w:rPr>
            <w:color w:val="0000FF"/>
          </w:rPr>
          <w:t>пунктами 14.1</w:t>
        </w:r>
      </w:hyperlink>
      <w:r>
        <w:t xml:space="preserve">, </w:t>
      </w:r>
      <w:hyperlink w:anchor="P113">
        <w:r>
          <w:rPr>
            <w:color w:val="0000FF"/>
          </w:rPr>
          <w:t>14.3</w:t>
        </w:r>
      </w:hyperlink>
      <w:r>
        <w:t xml:space="preserve"> и </w:t>
      </w:r>
      <w:hyperlink w:anchor="P115">
        <w:r>
          <w:rPr>
            <w:color w:val="0000FF"/>
          </w:rPr>
          <w:t>14.4</w:t>
        </w:r>
      </w:hyperlink>
      <w:r>
        <w:t xml:space="preserve"> настоящего Положения, должны содержать: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4">
        <w:r>
          <w:rPr>
            <w:color w:val="0000FF"/>
          </w:rPr>
          <w:t>абзацах втором</w:t>
        </w:r>
      </w:hyperlink>
      <w:r>
        <w:t xml:space="preserve">, </w:t>
      </w:r>
      <w:hyperlink w:anchor="P99">
        <w:r>
          <w:rPr>
            <w:color w:val="0000FF"/>
          </w:rPr>
          <w:t>пятом</w:t>
        </w:r>
      </w:hyperlink>
      <w:r>
        <w:t xml:space="preserve">, </w:t>
      </w:r>
      <w:hyperlink w:anchor="P101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Положения;</w:t>
      </w:r>
    </w:p>
    <w:p w:rsidR="00B659B4" w:rsidRDefault="00B659B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07.10.2024 N 260)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4">
        <w:r>
          <w:rPr>
            <w:color w:val="0000FF"/>
          </w:rPr>
          <w:t>абзацах втором</w:t>
        </w:r>
      </w:hyperlink>
      <w:r>
        <w:t xml:space="preserve">, </w:t>
      </w:r>
      <w:hyperlink w:anchor="P99">
        <w:r>
          <w:rPr>
            <w:color w:val="0000FF"/>
          </w:rPr>
          <w:t>пятом</w:t>
        </w:r>
      </w:hyperlink>
      <w:r>
        <w:t xml:space="preserve">, </w:t>
      </w:r>
      <w:hyperlink w:anchor="P101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1">
        <w:r>
          <w:rPr>
            <w:color w:val="0000FF"/>
          </w:rPr>
          <w:t>пунктами 21</w:t>
        </w:r>
      </w:hyperlink>
      <w:r>
        <w:t xml:space="preserve">, </w:t>
      </w:r>
      <w:hyperlink w:anchor="P166">
        <w:r>
          <w:rPr>
            <w:color w:val="0000FF"/>
          </w:rPr>
          <w:t>22.3</w:t>
        </w:r>
      </w:hyperlink>
      <w:r>
        <w:t xml:space="preserve">, </w:t>
      </w:r>
      <w:hyperlink w:anchor="P177">
        <w:r>
          <w:rPr>
            <w:color w:val="0000FF"/>
          </w:rPr>
          <w:t>23.1</w:t>
        </w:r>
      </w:hyperlink>
      <w:r>
        <w:t xml:space="preserve"> настоящего Положения или иного решения.</w:t>
      </w:r>
    </w:p>
    <w:p w:rsidR="00B659B4" w:rsidRDefault="00B659B4">
      <w:pPr>
        <w:pStyle w:val="ConsPlusNormal"/>
        <w:jc w:val="both"/>
      </w:pPr>
      <w:r>
        <w:t xml:space="preserve">(п. 14.6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27.12.2017 N 374;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07.10.2024 N 260)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1">
        <w:r>
          <w:rPr>
            <w:color w:val="0000FF"/>
          </w:rPr>
          <w:t>пунктами 15.1</w:t>
        </w:r>
      </w:hyperlink>
      <w:r>
        <w:t xml:space="preserve"> и </w:t>
      </w:r>
      <w:hyperlink w:anchor="P133">
        <w:r>
          <w:rPr>
            <w:color w:val="0000FF"/>
          </w:rPr>
          <w:t>15.2</w:t>
        </w:r>
      </w:hyperlink>
      <w:r>
        <w:t xml:space="preserve"> настоящего Положения;</w:t>
      </w:r>
    </w:p>
    <w:p w:rsidR="00B659B4" w:rsidRDefault="00B659B4">
      <w:pPr>
        <w:pStyle w:val="ConsPlusNormal"/>
        <w:jc w:val="both"/>
      </w:pPr>
      <w:r>
        <w:t xml:space="preserve">(пп. "а"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 аппарата Алтайского краевого Законодательного Собрания, и с результатами ее проверки;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27.12.2017 </w:t>
      </w:r>
      <w:hyperlink r:id="rId95">
        <w:r>
          <w:rPr>
            <w:color w:val="0000FF"/>
          </w:rPr>
          <w:t>N 374</w:t>
        </w:r>
      </w:hyperlink>
      <w:r>
        <w:t xml:space="preserve">, от 12.12.2024 </w:t>
      </w:r>
      <w:hyperlink r:id="rId96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5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15.1. Заседание комиссии по рассмотрению заявлений, указанных в </w:t>
      </w:r>
      <w:hyperlink w:anchor="P9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7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59B4" w:rsidRDefault="00B659B4">
      <w:pPr>
        <w:pStyle w:val="ConsPlusNormal"/>
        <w:jc w:val="both"/>
      </w:pPr>
      <w:r>
        <w:t xml:space="preserve">(п. 15.1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29.09.2014 N 585;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15.2. Уведомления, указанные в </w:t>
      </w:r>
      <w:hyperlink w:anchor="P101">
        <w:r>
          <w:rPr>
            <w:color w:val="0000FF"/>
          </w:rPr>
          <w:t>абзаце шестом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B659B4" w:rsidRDefault="00B659B4">
      <w:pPr>
        <w:pStyle w:val="ConsPlusNormal"/>
        <w:jc w:val="both"/>
      </w:pPr>
      <w:r>
        <w:t xml:space="preserve">(п. 15.2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07.10.2024 N 260)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16.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2">
        <w:r>
          <w:rPr>
            <w:color w:val="0000FF"/>
          </w:rPr>
          <w:t>подпунктом "б" пункта 13</w:t>
        </w:r>
      </w:hyperlink>
      <w:r>
        <w:t xml:space="preserve"> настоящего Положения.</w:t>
      </w:r>
    </w:p>
    <w:p w:rsidR="00B659B4" w:rsidRDefault="00B659B4">
      <w:pPr>
        <w:pStyle w:val="ConsPlusNormal"/>
        <w:jc w:val="both"/>
      </w:pPr>
      <w:r>
        <w:t xml:space="preserve">(п. 16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16.1. Заседания комиссии могут проводиться в отсутствие государственного служащего или гражданина в случае: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2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59B4" w:rsidRDefault="00B659B4">
      <w:pPr>
        <w:pStyle w:val="ConsPlusNormal"/>
        <w:jc w:val="both"/>
      </w:pPr>
      <w:r>
        <w:t xml:space="preserve">(п. 16.1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17. На заседании комиссии заслушиваются пояснения государственного служащего или гражданина, замещавшего должность государственной службы в Алтайском краевом Законодательном Собрании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59B4" w:rsidRDefault="00B659B4">
      <w:pPr>
        <w:pStyle w:val="ConsPlusNormal"/>
        <w:jc w:val="both"/>
      </w:pPr>
      <w:r>
        <w:t xml:space="preserve">(п. 17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29.09.2014 N 585)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2" w:name="P144"/>
      <w:bookmarkEnd w:id="22"/>
      <w:r>
        <w:lastRenderedPageBreak/>
        <w:t xml:space="preserve">19. По итогам рассмотрения вопроса, указанного в </w:t>
      </w:r>
      <w:hyperlink w:anchor="P90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103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замещающими (претендующими на замещение) должности государственной гражданской службы, установленные в Алтайском краевом Законодательном Собрании, и соблюдения ими требований к служебному поведению, утвержденного постановлением Алтайского краевого Законодательного Собрания от 31 марта 2010 года N 165, являются достоверными и полными;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104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r:id="rId105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председателю Алтайского краевого Законодательного Собрания применить к государственному служащему конкретную меру ответственности.</w:t>
      </w:r>
    </w:p>
    <w:p w:rsidR="00B659B4" w:rsidRDefault="00B659B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16.06.2014 N 445)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указанного в </w:t>
      </w:r>
      <w:hyperlink w:anchor="P91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Алтайского краевого Законодательного Собрания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3" w:name="P151"/>
      <w:bookmarkEnd w:id="23"/>
      <w:r>
        <w:t xml:space="preserve">21.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22. По итогам рассмотрения вопроса, указанного в </w:t>
      </w:r>
      <w:hyperlink w:anchor="P96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lastRenderedPageBreak/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Алтайского краевого Законодательного Собрания применить к государственному служащему конкретную меру ответственности.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5" w:name="P158"/>
      <w:bookmarkEnd w:id="25"/>
      <w:r>
        <w:t xml:space="preserve">22.1. По итогам рассмотрения вопроса, указанного в </w:t>
      </w:r>
      <w:hyperlink w:anchor="P104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107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10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Алтайского краевого Законодательного Собрания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659B4" w:rsidRDefault="00B659B4">
      <w:pPr>
        <w:pStyle w:val="ConsPlusNormal"/>
        <w:jc w:val="both"/>
      </w:pPr>
      <w:r>
        <w:t xml:space="preserve">(п. 22.1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02.12.2013 N 747)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22.2. По итогам рассмотрения вопроса, указанного в </w:t>
      </w:r>
      <w:hyperlink w:anchor="P97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659B4" w:rsidRDefault="00B659B4">
      <w:pPr>
        <w:pStyle w:val="ConsPlusNormal"/>
        <w:jc w:val="both"/>
      </w:pPr>
      <w:r>
        <w:t xml:space="preserve">(п. 22.2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28.05.2015 N 144)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22.3. По итогам рассмотрения вопроса, указанного в </w:t>
      </w:r>
      <w:hyperlink w:anchor="P99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председателю Алтайского краевого Законодательного Собрания принять меры по урегулированию конфликта интересов или по недопущению его возникновения;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lastRenderedPageBreak/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председателю Алтайского краевого Законодательного Собрания применить к государственному служащему конкретную меру ответственности.</w:t>
      </w:r>
    </w:p>
    <w:p w:rsidR="00B659B4" w:rsidRDefault="00B659B4">
      <w:pPr>
        <w:pStyle w:val="ConsPlusNormal"/>
        <w:jc w:val="both"/>
      </w:pPr>
      <w:r>
        <w:t xml:space="preserve">(п. 22.3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7" w:name="P171"/>
      <w:bookmarkEnd w:id="27"/>
      <w:r>
        <w:t xml:space="preserve">22.4. По итогам рассмотрения вопроса, указанного в </w:t>
      </w:r>
      <w:hyperlink w:anchor="P101">
        <w:r>
          <w:rPr>
            <w:color w:val="0000FF"/>
          </w:rPr>
          <w:t>абзаце шестом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659B4" w:rsidRDefault="00B659B4">
      <w:pPr>
        <w:pStyle w:val="ConsPlusNormal"/>
        <w:jc w:val="both"/>
      </w:pPr>
      <w:r>
        <w:t xml:space="preserve">(п. 22.4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07.10.2024 N 260)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указанных в </w:t>
      </w:r>
      <w:hyperlink w:anchor="P89">
        <w:r>
          <w:rPr>
            <w:color w:val="0000FF"/>
          </w:rPr>
          <w:t>подпунктах "а"</w:t>
        </w:r>
      </w:hyperlink>
      <w:r>
        <w:t xml:space="preserve">, </w:t>
      </w:r>
      <w:hyperlink w:anchor="P92">
        <w:r>
          <w:rPr>
            <w:color w:val="0000FF"/>
          </w:rPr>
          <w:t>"б"</w:t>
        </w:r>
      </w:hyperlink>
      <w:r>
        <w:t xml:space="preserve">, </w:t>
      </w:r>
      <w:hyperlink w:anchor="P104">
        <w:r>
          <w:rPr>
            <w:color w:val="0000FF"/>
          </w:rPr>
          <w:t>"г"</w:t>
        </w:r>
      </w:hyperlink>
      <w:r>
        <w:t xml:space="preserve"> и </w:t>
      </w:r>
      <w:hyperlink w:anchor="P106">
        <w:r>
          <w:rPr>
            <w:color w:val="0000FF"/>
          </w:rPr>
          <w:t>"д" пункта 13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4">
        <w:r>
          <w:rPr>
            <w:color w:val="0000FF"/>
          </w:rPr>
          <w:t>пунктами 19</w:t>
        </w:r>
      </w:hyperlink>
      <w:r>
        <w:t xml:space="preserve"> - </w:t>
      </w:r>
      <w:hyperlink w:anchor="P154">
        <w:r>
          <w:rPr>
            <w:color w:val="0000FF"/>
          </w:rPr>
          <w:t>22</w:t>
        </w:r>
      </w:hyperlink>
      <w:r>
        <w:t xml:space="preserve">, </w:t>
      </w:r>
      <w:hyperlink w:anchor="P158">
        <w:r>
          <w:rPr>
            <w:color w:val="0000FF"/>
          </w:rPr>
          <w:t>22.1</w:t>
        </w:r>
      </w:hyperlink>
      <w:r>
        <w:t xml:space="preserve"> - </w:t>
      </w:r>
      <w:hyperlink w:anchor="P171">
        <w:r>
          <w:rPr>
            <w:color w:val="0000FF"/>
          </w:rPr>
          <w:t>22.4</w:t>
        </w:r>
      </w:hyperlink>
      <w:r>
        <w:t xml:space="preserve"> и </w:t>
      </w:r>
      <w:hyperlink w:anchor="P177">
        <w:r>
          <w:rPr>
            <w:color w:val="0000FF"/>
          </w:rPr>
          <w:t>23.1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28.05.2015 </w:t>
      </w:r>
      <w:hyperlink r:id="rId115">
        <w:r>
          <w:rPr>
            <w:color w:val="0000FF"/>
          </w:rPr>
          <w:t>N 144</w:t>
        </w:r>
      </w:hyperlink>
      <w:r>
        <w:t xml:space="preserve">, от 28.11.2016 </w:t>
      </w:r>
      <w:hyperlink r:id="rId116">
        <w:r>
          <w:rPr>
            <w:color w:val="0000FF"/>
          </w:rPr>
          <w:t>N 309</w:t>
        </w:r>
      </w:hyperlink>
      <w:r>
        <w:t xml:space="preserve">, от 07.10.2024 </w:t>
      </w:r>
      <w:hyperlink r:id="rId117">
        <w:r>
          <w:rPr>
            <w:color w:val="0000FF"/>
          </w:rPr>
          <w:t>N 260</w:t>
        </w:r>
      </w:hyperlink>
      <w:r>
        <w:t>)</w:t>
      </w:r>
    </w:p>
    <w:p w:rsidR="00B659B4" w:rsidRDefault="00B659B4">
      <w:pPr>
        <w:pStyle w:val="ConsPlusNormal"/>
        <w:spacing w:before="220"/>
        <w:ind w:firstLine="540"/>
        <w:jc w:val="both"/>
      </w:pPr>
      <w:bookmarkStart w:id="28" w:name="P177"/>
      <w:bookmarkEnd w:id="28"/>
      <w:r>
        <w:t xml:space="preserve">23.1. По итогам рассмотрения вопроса, указанного в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Алтайском краевом Законодательном Собрании, одно из следующих решений: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председателю Алтайского краевого Законодательного Собрания проинформировать об указанных обстоятельствах органы прокуратуры и уведомившую организацию.</w:t>
      </w:r>
    </w:p>
    <w:p w:rsidR="00B659B4" w:rsidRDefault="00B659B4">
      <w:pPr>
        <w:pStyle w:val="ConsPlusNormal"/>
        <w:jc w:val="both"/>
      </w:pPr>
      <w:r>
        <w:t xml:space="preserve">(п. 23.1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29.09.2014 N 585)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предусмотренного </w:t>
      </w:r>
      <w:hyperlink w:anchor="P103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25. Для исполнения решений комиссии могут быть подготовлены проекты нормативных правовых актов Алтайского краевого Законодательного Собрания, решений или поручений председателя Алтайского краевого Законодательного Собрания, которые в установленном порядке представляются на рассмотрение председателя Алтайского краевого Законодательного Собрания.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26. Решения комиссии по вопросам, указанным в </w:t>
      </w:r>
      <w:hyperlink w:anchor="P88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</w:t>
      </w:r>
      <w:r>
        <w:lastRenderedPageBreak/>
        <w:t>большинством голосов присутствующих на заседании членов комиссии.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председателя Алтайского краевого Законодательного Собрания носят рекомендательный характер. Решение, принимаемое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28. В протоколе заседания комиссии указываются: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30. Копии протокола заседания комиссии в 7-дневный срок со дня заседания направляются председателю Алтайского краевого Законодательного Собрания, полностью или в виде выписок из него - государственному служащему,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B659B4" w:rsidRDefault="00B659B4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28.11.2016 N 309)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31. Председатель Алтайского краевого Законодательного Собрания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Алтайского краевого Законодательного Собрания в письменной форме уведомляет комиссию в месячный срок со дня </w:t>
      </w:r>
      <w:r>
        <w:lastRenderedPageBreak/>
        <w:t>поступления к нему протокола заседания комиссии; названное решение оглашается на ближайшем заседании комиссии и принимается к сведению без обсуждения.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32. В случае установления комиссией признаков дисциплинарного проступка в действиях (бездействии) государственного служащего, информация об этом представляется председателю Алтайского краевого Законодательного Собрания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33.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34.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 xml:space="preserve">34.1. Выписка из решения комиссии, заверенная подписью секретаря комиссии и печатью Алтайского краевого Законодательного Собрания, вручается гражданину, замещавшему должность государственной службы в Алтайском краевом Законодательном Собрании, в отношении которого рассматривался вопрос, указанный в </w:t>
      </w:r>
      <w:hyperlink w:anchor="P94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659B4" w:rsidRDefault="00B659B4">
      <w:pPr>
        <w:pStyle w:val="ConsPlusNormal"/>
        <w:jc w:val="both"/>
      </w:pPr>
      <w:r>
        <w:t xml:space="preserve">(п. 34.1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29.09.2014 N 585)</w:t>
      </w:r>
    </w:p>
    <w:p w:rsidR="00B659B4" w:rsidRDefault="00B659B4">
      <w:pPr>
        <w:pStyle w:val="ConsPlusNormal"/>
        <w:spacing w:before="22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 аппарата Алтайского краевого Законодательного Собрания во взаимодействии с отделом по вопросам государственной службы и кадров аппарата Алтайского краевого Законодательного Собрания.</w:t>
      </w:r>
    </w:p>
    <w:p w:rsidR="00B659B4" w:rsidRDefault="00B659B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27.12.2017 </w:t>
      </w:r>
      <w:hyperlink r:id="rId122">
        <w:r>
          <w:rPr>
            <w:color w:val="0000FF"/>
          </w:rPr>
          <w:t>N 374</w:t>
        </w:r>
      </w:hyperlink>
      <w:r>
        <w:t xml:space="preserve">, от 12.12.2024 </w:t>
      </w:r>
      <w:hyperlink r:id="rId123">
        <w:r>
          <w:rPr>
            <w:color w:val="0000FF"/>
          </w:rPr>
          <w:t>N 335</w:t>
        </w:r>
      </w:hyperlink>
      <w:r>
        <w:t>)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right"/>
        <w:outlineLvl w:val="0"/>
      </w:pPr>
      <w:r>
        <w:t>Приложение 2</w:t>
      </w:r>
    </w:p>
    <w:p w:rsidR="00B659B4" w:rsidRDefault="00B659B4">
      <w:pPr>
        <w:pStyle w:val="ConsPlusNormal"/>
        <w:jc w:val="right"/>
      </w:pPr>
      <w:r>
        <w:t>к Постановлению</w:t>
      </w:r>
    </w:p>
    <w:p w:rsidR="00B659B4" w:rsidRDefault="00B659B4">
      <w:pPr>
        <w:pStyle w:val="ConsPlusNormal"/>
        <w:jc w:val="right"/>
      </w:pPr>
      <w:r>
        <w:t>краевого Законодательного Собрания</w:t>
      </w:r>
    </w:p>
    <w:p w:rsidR="00B659B4" w:rsidRDefault="00B659B4">
      <w:pPr>
        <w:pStyle w:val="ConsPlusNormal"/>
        <w:jc w:val="right"/>
      </w:pPr>
      <w:r>
        <w:t>от 31 августа 2010 г. N 417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Title"/>
        <w:jc w:val="center"/>
      </w:pPr>
      <w:r>
        <w:t>СОСТАВ</w:t>
      </w:r>
    </w:p>
    <w:p w:rsidR="00B659B4" w:rsidRDefault="00B659B4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659B4" w:rsidRDefault="00B659B4">
      <w:pPr>
        <w:pStyle w:val="ConsPlusTitle"/>
        <w:jc w:val="center"/>
      </w:pPr>
      <w:r>
        <w:t>ГОСУДАРСТВЕННЫХ ГРАЖДАНСКИХ СЛУЖАЩИХ АЛТАЙСКОГО КРАЕВОГО</w:t>
      </w:r>
    </w:p>
    <w:p w:rsidR="00B659B4" w:rsidRDefault="00B659B4">
      <w:pPr>
        <w:pStyle w:val="ConsPlusTitle"/>
        <w:jc w:val="center"/>
      </w:pPr>
      <w:r>
        <w:t>ЗАКОНОДАТЕЛЬНОГО СОБРАНИЯ И УРЕГУЛИРОВАНИЮ</w:t>
      </w:r>
    </w:p>
    <w:p w:rsidR="00B659B4" w:rsidRDefault="00B659B4">
      <w:pPr>
        <w:pStyle w:val="ConsPlusTitle"/>
        <w:jc w:val="center"/>
      </w:pPr>
      <w:r>
        <w:t>КОНФЛИКТА ИНТЕРЕСОВ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ind w:firstLine="540"/>
        <w:jc w:val="both"/>
      </w:pPr>
      <w:r>
        <w:t xml:space="preserve">Утратил силу. - </w:t>
      </w:r>
      <w:hyperlink r:id="rId124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28.11.2016 </w:t>
      </w:r>
      <w:r>
        <w:lastRenderedPageBreak/>
        <w:t>N 309.</w:t>
      </w: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jc w:val="both"/>
      </w:pPr>
    </w:p>
    <w:p w:rsidR="00B659B4" w:rsidRDefault="00B659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EE5" w:rsidRDefault="00E37EE5">
      <w:bookmarkStart w:id="29" w:name="_GoBack"/>
      <w:bookmarkEnd w:id="29"/>
    </w:p>
    <w:sectPr w:rsidR="00E37EE5" w:rsidSect="00FC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B4"/>
    <w:rsid w:val="00B659B4"/>
    <w:rsid w:val="00E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175E-8908-4152-8E17-28C480B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5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5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5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5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5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5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5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6&amp;n=66170&amp;dst=100013" TargetMode="External"/><Relationship Id="rId117" Type="http://schemas.openxmlformats.org/officeDocument/2006/relationships/hyperlink" Target="https://login.consultant.ru/link/?req=doc&amp;base=RLAW016&amp;n=126693&amp;dst=100021" TargetMode="External"/><Relationship Id="rId21" Type="http://schemas.openxmlformats.org/officeDocument/2006/relationships/hyperlink" Target="https://login.consultant.ru/link/?req=doc&amp;base=LAW&amp;n=483113" TargetMode="External"/><Relationship Id="rId42" Type="http://schemas.openxmlformats.org/officeDocument/2006/relationships/hyperlink" Target="https://login.consultant.ru/link/?req=doc&amp;base=LAW&amp;n=482878" TargetMode="External"/><Relationship Id="rId47" Type="http://schemas.openxmlformats.org/officeDocument/2006/relationships/hyperlink" Target="https://login.consultant.ru/link/?req=doc&amp;base=RLAW016&amp;n=128682&amp;dst=100107" TargetMode="External"/><Relationship Id="rId63" Type="http://schemas.openxmlformats.org/officeDocument/2006/relationships/hyperlink" Target="https://login.consultant.ru/link/?req=doc&amp;base=RLAW016&amp;n=55761&amp;dst=100008" TargetMode="External"/><Relationship Id="rId68" Type="http://schemas.openxmlformats.org/officeDocument/2006/relationships/hyperlink" Target="https://login.consultant.ru/link/?req=doc&amp;base=RLAW016&amp;n=66037&amp;dst=100013" TargetMode="External"/><Relationship Id="rId84" Type="http://schemas.openxmlformats.org/officeDocument/2006/relationships/hyperlink" Target="https://login.consultant.ru/link/?req=doc&amp;base=RLAW016&amp;n=128682&amp;dst=100116" TargetMode="External"/><Relationship Id="rId89" Type="http://schemas.openxmlformats.org/officeDocument/2006/relationships/hyperlink" Target="https://login.consultant.ru/link/?req=doc&amp;base=RLAW016&amp;n=126693&amp;dst=100011" TargetMode="External"/><Relationship Id="rId112" Type="http://schemas.openxmlformats.org/officeDocument/2006/relationships/hyperlink" Target="https://login.consultant.ru/link/?req=doc&amp;base=RLAW016&amp;n=55761&amp;dst=100014" TargetMode="External"/><Relationship Id="rId16" Type="http://schemas.openxmlformats.org/officeDocument/2006/relationships/hyperlink" Target="https://login.consultant.ru/link/?req=doc&amp;base=RLAW016&amp;n=110902&amp;dst=100011" TargetMode="External"/><Relationship Id="rId107" Type="http://schemas.openxmlformats.org/officeDocument/2006/relationships/hyperlink" Target="https://login.consultant.ru/link/?req=doc&amp;base=LAW&amp;n=442435&amp;dst=100128" TargetMode="External"/><Relationship Id="rId11" Type="http://schemas.openxmlformats.org/officeDocument/2006/relationships/hyperlink" Target="https://login.consultant.ru/link/?req=doc&amp;base=RLAW016&amp;n=77051&amp;dst=100024" TargetMode="External"/><Relationship Id="rId32" Type="http://schemas.openxmlformats.org/officeDocument/2006/relationships/hyperlink" Target="https://login.consultant.ru/link/?req=doc&amp;base=RLAW016&amp;n=55761&amp;dst=100006" TargetMode="External"/><Relationship Id="rId37" Type="http://schemas.openxmlformats.org/officeDocument/2006/relationships/hyperlink" Target="https://login.consultant.ru/link/?req=doc&amp;base=RLAW016&amp;n=110902&amp;dst=100011" TargetMode="External"/><Relationship Id="rId53" Type="http://schemas.openxmlformats.org/officeDocument/2006/relationships/hyperlink" Target="https://login.consultant.ru/link/?req=doc&amp;base=RLAW016&amp;n=102592&amp;dst=100019" TargetMode="External"/><Relationship Id="rId58" Type="http://schemas.openxmlformats.org/officeDocument/2006/relationships/hyperlink" Target="https://login.consultant.ru/link/?req=doc&amp;base=RLAW016&amp;n=97587&amp;dst=100016" TargetMode="External"/><Relationship Id="rId74" Type="http://schemas.openxmlformats.org/officeDocument/2006/relationships/hyperlink" Target="https://login.consultant.ru/link/?req=doc&amp;base=RLAW016&amp;n=66037&amp;dst=100014" TargetMode="External"/><Relationship Id="rId79" Type="http://schemas.openxmlformats.org/officeDocument/2006/relationships/hyperlink" Target="https://login.consultant.ru/link/?req=doc&amp;base=RLAW016&amp;n=75069&amp;dst=100050" TargetMode="External"/><Relationship Id="rId102" Type="http://schemas.openxmlformats.org/officeDocument/2006/relationships/hyperlink" Target="https://login.consultant.ru/link/?req=doc&amp;base=RLAW016&amp;n=75069&amp;dst=100057" TargetMode="External"/><Relationship Id="rId123" Type="http://schemas.openxmlformats.org/officeDocument/2006/relationships/hyperlink" Target="https://login.consultant.ru/link/?req=doc&amp;base=RLAW016&amp;n=128682&amp;dst=100119" TargetMode="External"/><Relationship Id="rId5" Type="http://schemas.openxmlformats.org/officeDocument/2006/relationships/hyperlink" Target="https://login.consultant.ru/link/?req=doc&amp;base=RLAW016&amp;n=81716&amp;dst=100017" TargetMode="External"/><Relationship Id="rId61" Type="http://schemas.openxmlformats.org/officeDocument/2006/relationships/hyperlink" Target="https://login.consultant.ru/link/?req=doc&amp;base=RLAW016&amp;n=102027&amp;dst=100047" TargetMode="External"/><Relationship Id="rId82" Type="http://schemas.openxmlformats.org/officeDocument/2006/relationships/hyperlink" Target="https://login.consultant.ru/link/?req=doc&amp;base=RLAW016&amp;n=128682&amp;dst=100115" TargetMode="External"/><Relationship Id="rId90" Type="http://schemas.openxmlformats.org/officeDocument/2006/relationships/hyperlink" Target="https://login.consultant.ru/link/?req=doc&amp;base=RLAW016&amp;n=128682&amp;dst=100117" TargetMode="External"/><Relationship Id="rId95" Type="http://schemas.openxmlformats.org/officeDocument/2006/relationships/hyperlink" Target="https://login.consultant.ru/link/?req=doc&amp;base=RLAW016&amp;n=102027&amp;dst=100057" TargetMode="External"/><Relationship Id="rId19" Type="http://schemas.openxmlformats.org/officeDocument/2006/relationships/hyperlink" Target="https://login.consultant.ru/link/?req=doc&amp;base=RLAW016&amp;n=128682&amp;dst=100104" TargetMode="External"/><Relationship Id="rId14" Type="http://schemas.openxmlformats.org/officeDocument/2006/relationships/hyperlink" Target="https://login.consultant.ru/link/?req=doc&amp;base=RLAW016&amp;n=102592&amp;dst=100015" TargetMode="External"/><Relationship Id="rId22" Type="http://schemas.openxmlformats.org/officeDocument/2006/relationships/hyperlink" Target="https://login.consultant.ru/link/?req=doc&amp;base=LAW&amp;n=468056&amp;dst=100046" TargetMode="External"/><Relationship Id="rId27" Type="http://schemas.openxmlformats.org/officeDocument/2006/relationships/hyperlink" Target="https://login.consultant.ru/link/?req=doc&amp;base=RLAW016&amp;n=81716&amp;dst=100017" TargetMode="External"/><Relationship Id="rId30" Type="http://schemas.openxmlformats.org/officeDocument/2006/relationships/hyperlink" Target="https://login.consultant.ru/link/?req=doc&amp;base=RLAW016&amp;n=77023&amp;dst=100077" TargetMode="External"/><Relationship Id="rId35" Type="http://schemas.openxmlformats.org/officeDocument/2006/relationships/hyperlink" Target="https://login.consultant.ru/link/?req=doc&amp;base=RLAW016&amp;n=102592&amp;dst=100015" TargetMode="External"/><Relationship Id="rId43" Type="http://schemas.openxmlformats.org/officeDocument/2006/relationships/hyperlink" Target="https://login.consultant.ru/link/?req=doc&amp;base=RLAW016&amp;n=66170&amp;dst=100014" TargetMode="External"/><Relationship Id="rId48" Type="http://schemas.openxmlformats.org/officeDocument/2006/relationships/hyperlink" Target="https://login.consultant.ru/link/?req=doc&amp;base=RLAW016&amp;n=102592&amp;dst=100018" TargetMode="External"/><Relationship Id="rId56" Type="http://schemas.openxmlformats.org/officeDocument/2006/relationships/hyperlink" Target="https://login.consultant.ru/link/?req=doc&amp;base=RLAW016&amp;n=66037&amp;dst=100009" TargetMode="External"/><Relationship Id="rId64" Type="http://schemas.openxmlformats.org/officeDocument/2006/relationships/hyperlink" Target="https://login.consultant.ru/link/?req=doc&amp;base=RLAW016&amp;n=66037&amp;dst=100011" TargetMode="External"/><Relationship Id="rId69" Type="http://schemas.openxmlformats.org/officeDocument/2006/relationships/hyperlink" Target="https://login.consultant.ru/link/?req=doc&amp;base=LAW&amp;n=482878&amp;dst=33" TargetMode="External"/><Relationship Id="rId77" Type="http://schemas.openxmlformats.org/officeDocument/2006/relationships/hyperlink" Target="https://login.consultant.ru/link/?req=doc&amp;base=RLAW016&amp;n=75069&amp;dst=100049" TargetMode="External"/><Relationship Id="rId100" Type="http://schemas.openxmlformats.org/officeDocument/2006/relationships/hyperlink" Target="https://login.consultant.ru/link/?req=doc&amp;base=RLAW016&amp;n=66037&amp;dst=100023" TargetMode="External"/><Relationship Id="rId105" Type="http://schemas.openxmlformats.org/officeDocument/2006/relationships/hyperlink" Target="https://login.consultant.ru/link/?req=doc&amp;base=RLAW016&amp;n=97587&amp;dst=100013" TargetMode="External"/><Relationship Id="rId113" Type="http://schemas.openxmlformats.org/officeDocument/2006/relationships/hyperlink" Target="https://login.consultant.ru/link/?req=doc&amp;base=RLAW016&amp;n=66037&amp;dst=100029" TargetMode="External"/><Relationship Id="rId118" Type="http://schemas.openxmlformats.org/officeDocument/2006/relationships/hyperlink" Target="https://login.consultant.ru/link/?req=doc&amp;base=LAW&amp;n=482878&amp;dst=28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6&amp;n=77023&amp;dst=100077" TargetMode="External"/><Relationship Id="rId51" Type="http://schemas.openxmlformats.org/officeDocument/2006/relationships/hyperlink" Target="https://login.consultant.ru/link/?req=doc&amp;base=RLAW016&amp;n=102027&amp;dst=100042" TargetMode="External"/><Relationship Id="rId72" Type="http://schemas.openxmlformats.org/officeDocument/2006/relationships/hyperlink" Target="https://login.consultant.ru/link/?req=doc&amp;base=LAW&amp;n=482878&amp;dst=28" TargetMode="External"/><Relationship Id="rId80" Type="http://schemas.openxmlformats.org/officeDocument/2006/relationships/hyperlink" Target="https://login.consultant.ru/link/?req=doc&amp;base=RLAW016&amp;n=66037&amp;dst=100015" TargetMode="External"/><Relationship Id="rId85" Type="http://schemas.openxmlformats.org/officeDocument/2006/relationships/hyperlink" Target="https://login.consultant.ru/link/?req=doc&amp;base=RLAW016&amp;n=66037&amp;dst=100018" TargetMode="External"/><Relationship Id="rId93" Type="http://schemas.openxmlformats.org/officeDocument/2006/relationships/hyperlink" Target="https://login.consultant.ru/link/?req=doc&amp;base=RLAW016&amp;n=126693&amp;dst=100014" TargetMode="External"/><Relationship Id="rId98" Type="http://schemas.openxmlformats.org/officeDocument/2006/relationships/hyperlink" Target="https://login.consultant.ru/link/?req=doc&amp;base=RLAW016&amp;n=66037&amp;dst=100022" TargetMode="External"/><Relationship Id="rId121" Type="http://schemas.openxmlformats.org/officeDocument/2006/relationships/hyperlink" Target="https://login.consultant.ru/link/?req=doc&amp;base=RLAW016&amp;n=75069&amp;dst=1000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66037&amp;dst=100006" TargetMode="External"/><Relationship Id="rId17" Type="http://schemas.openxmlformats.org/officeDocument/2006/relationships/hyperlink" Target="https://login.consultant.ru/link/?req=doc&amp;base=RLAW016&amp;n=125902&amp;dst=100028" TargetMode="External"/><Relationship Id="rId25" Type="http://schemas.openxmlformats.org/officeDocument/2006/relationships/hyperlink" Target="https://login.consultant.ru/link/?req=doc&amp;base=RLAW016&amp;n=66037&amp;dst=100007" TargetMode="External"/><Relationship Id="rId33" Type="http://schemas.openxmlformats.org/officeDocument/2006/relationships/hyperlink" Target="https://login.consultant.ru/link/?req=doc&amp;base=RLAW016&amp;n=66037&amp;dst=100008" TargetMode="External"/><Relationship Id="rId38" Type="http://schemas.openxmlformats.org/officeDocument/2006/relationships/hyperlink" Target="https://login.consultant.ru/link/?req=doc&amp;base=RLAW016&amp;n=125902&amp;dst=100028" TargetMode="External"/><Relationship Id="rId46" Type="http://schemas.openxmlformats.org/officeDocument/2006/relationships/hyperlink" Target="https://login.consultant.ru/link/?req=doc&amp;base=RLAW016&amp;n=125902&amp;dst=100028" TargetMode="External"/><Relationship Id="rId59" Type="http://schemas.openxmlformats.org/officeDocument/2006/relationships/hyperlink" Target="https://login.consultant.ru/link/?req=doc&amp;base=RLAW016&amp;n=102027&amp;dst=100045" TargetMode="External"/><Relationship Id="rId67" Type="http://schemas.openxmlformats.org/officeDocument/2006/relationships/hyperlink" Target="https://login.consultant.ru/link/?req=doc&amp;base=RLAW016&amp;n=71043&amp;dst=100011" TargetMode="External"/><Relationship Id="rId103" Type="http://schemas.openxmlformats.org/officeDocument/2006/relationships/hyperlink" Target="https://login.consultant.ru/link/?req=doc&amp;base=RLAW016&amp;n=97587&amp;dst=100016" TargetMode="External"/><Relationship Id="rId108" Type="http://schemas.openxmlformats.org/officeDocument/2006/relationships/hyperlink" Target="https://login.consultant.ru/link/?req=doc&amp;base=LAW&amp;n=442435&amp;dst=100128" TargetMode="External"/><Relationship Id="rId116" Type="http://schemas.openxmlformats.org/officeDocument/2006/relationships/hyperlink" Target="https://login.consultant.ru/link/?req=doc&amp;base=RLAW016&amp;n=66037&amp;dst=100034" TargetMode="External"/><Relationship Id="rId124" Type="http://schemas.openxmlformats.org/officeDocument/2006/relationships/hyperlink" Target="https://login.consultant.ru/link/?req=doc&amp;base=RLAW016&amp;n=66037&amp;dst=100036" TargetMode="External"/><Relationship Id="rId20" Type="http://schemas.openxmlformats.org/officeDocument/2006/relationships/hyperlink" Target="https://login.consultant.ru/link/?req=doc&amp;base=LAW&amp;n=482878&amp;dst=100094" TargetMode="External"/><Relationship Id="rId41" Type="http://schemas.openxmlformats.org/officeDocument/2006/relationships/hyperlink" Target="https://login.consultant.ru/link/?req=doc&amp;base=LAW&amp;n=2875" TargetMode="External"/><Relationship Id="rId54" Type="http://schemas.openxmlformats.org/officeDocument/2006/relationships/hyperlink" Target="https://login.consultant.ru/link/?req=doc&amp;base=RLAW016&amp;n=128682&amp;dst=100112" TargetMode="External"/><Relationship Id="rId62" Type="http://schemas.openxmlformats.org/officeDocument/2006/relationships/hyperlink" Target="https://login.consultant.ru/link/?req=doc&amp;base=LAW&amp;n=451740" TargetMode="External"/><Relationship Id="rId70" Type="http://schemas.openxmlformats.org/officeDocument/2006/relationships/hyperlink" Target="https://login.consultant.ru/link/?req=doc&amp;base=LAW&amp;n=493198&amp;dst=1713" TargetMode="External"/><Relationship Id="rId75" Type="http://schemas.openxmlformats.org/officeDocument/2006/relationships/hyperlink" Target="https://login.consultant.ru/link/?req=doc&amp;base=RLAW016&amp;n=102027&amp;dst=100048" TargetMode="External"/><Relationship Id="rId83" Type="http://schemas.openxmlformats.org/officeDocument/2006/relationships/hyperlink" Target="https://login.consultant.ru/link/?req=doc&amp;base=RLAW016&amp;n=126693&amp;dst=100009" TargetMode="External"/><Relationship Id="rId88" Type="http://schemas.openxmlformats.org/officeDocument/2006/relationships/hyperlink" Target="https://login.consultant.ru/link/?req=doc&amp;base=RLAW016&amp;n=110902&amp;dst=100011" TargetMode="External"/><Relationship Id="rId91" Type="http://schemas.openxmlformats.org/officeDocument/2006/relationships/hyperlink" Target="https://login.consultant.ru/link/?req=doc&amp;base=RLAW016&amp;n=126693&amp;dst=100013" TargetMode="External"/><Relationship Id="rId96" Type="http://schemas.openxmlformats.org/officeDocument/2006/relationships/hyperlink" Target="https://login.consultant.ru/link/?req=doc&amp;base=RLAW016&amp;n=128682&amp;dst=100118" TargetMode="External"/><Relationship Id="rId11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66170&amp;dst=100006" TargetMode="External"/><Relationship Id="rId15" Type="http://schemas.openxmlformats.org/officeDocument/2006/relationships/hyperlink" Target="https://login.consultant.ru/link/?req=doc&amp;base=RLAW016&amp;n=102440&amp;dst=100069" TargetMode="External"/><Relationship Id="rId23" Type="http://schemas.openxmlformats.org/officeDocument/2006/relationships/hyperlink" Target="https://login.consultant.ru/link/?req=doc&amp;base=RLAW016&amp;n=66170&amp;dst=100007" TargetMode="External"/><Relationship Id="rId28" Type="http://schemas.openxmlformats.org/officeDocument/2006/relationships/hyperlink" Target="https://login.consultant.ru/link/?req=doc&amp;base=RLAW016&amp;n=66170&amp;dst=100012" TargetMode="External"/><Relationship Id="rId36" Type="http://schemas.openxmlformats.org/officeDocument/2006/relationships/hyperlink" Target="https://login.consultant.ru/link/?req=doc&amp;base=RLAW016&amp;n=102440&amp;dst=100069" TargetMode="External"/><Relationship Id="rId49" Type="http://schemas.openxmlformats.org/officeDocument/2006/relationships/hyperlink" Target="https://login.consultant.ru/link/?req=doc&amp;base=RLAW016&amp;n=128682&amp;dst=100109" TargetMode="External"/><Relationship Id="rId57" Type="http://schemas.openxmlformats.org/officeDocument/2006/relationships/hyperlink" Target="https://login.consultant.ru/link/?req=doc&amp;base=RLAW016&amp;n=97587&amp;dst=100063" TargetMode="External"/><Relationship Id="rId106" Type="http://schemas.openxmlformats.org/officeDocument/2006/relationships/hyperlink" Target="https://login.consultant.ru/link/?req=doc&amp;base=RLAW016&amp;n=77023&amp;dst=100077" TargetMode="External"/><Relationship Id="rId114" Type="http://schemas.openxmlformats.org/officeDocument/2006/relationships/hyperlink" Target="https://login.consultant.ru/link/?req=doc&amp;base=RLAW016&amp;n=126693&amp;dst=100017" TargetMode="External"/><Relationship Id="rId119" Type="http://schemas.openxmlformats.org/officeDocument/2006/relationships/hyperlink" Target="https://login.consultant.ru/link/?req=doc&amp;base=RLAW016&amp;n=75069&amp;dst=100058" TargetMode="External"/><Relationship Id="rId10" Type="http://schemas.openxmlformats.org/officeDocument/2006/relationships/hyperlink" Target="https://login.consultant.ru/link/?req=doc&amp;base=RLAW016&amp;n=55761&amp;dst=100006" TargetMode="External"/><Relationship Id="rId31" Type="http://schemas.openxmlformats.org/officeDocument/2006/relationships/hyperlink" Target="https://login.consultant.ru/link/?req=doc&amp;base=RLAW016&amp;n=75069&amp;dst=100044" TargetMode="External"/><Relationship Id="rId44" Type="http://schemas.openxmlformats.org/officeDocument/2006/relationships/hyperlink" Target="https://login.consultant.ru/link/?req=doc&amp;base=RLAW016&amp;n=102440&amp;dst=100070" TargetMode="External"/><Relationship Id="rId52" Type="http://schemas.openxmlformats.org/officeDocument/2006/relationships/hyperlink" Target="https://login.consultant.ru/link/?req=doc&amp;base=RLAW016&amp;n=128682&amp;dst=100111" TargetMode="External"/><Relationship Id="rId60" Type="http://schemas.openxmlformats.org/officeDocument/2006/relationships/hyperlink" Target="https://login.consultant.ru/link/?req=doc&amp;base=RLAW016&amp;n=128682&amp;dst=100113" TargetMode="External"/><Relationship Id="rId65" Type="http://schemas.openxmlformats.org/officeDocument/2006/relationships/hyperlink" Target="https://login.consultant.ru/link/?req=doc&amp;base=RLAW016&amp;n=126693&amp;dst=100007" TargetMode="External"/><Relationship Id="rId73" Type="http://schemas.openxmlformats.org/officeDocument/2006/relationships/hyperlink" Target="https://login.consultant.ru/link/?req=doc&amp;base=RLAW016&amp;n=75069&amp;dst=100047" TargetMode="External"/><Relationship Id="rId78" Type="http://schemas.openxmlformats.org/officeDocument/2006/relationships/hyperlink" Target="https://login.consultant.ru/link/?req=doc&amp;base=LAW&amp;n=482878&amp;dst=28" TargetMode="External"/><Relationship Id="rId81" Type="http://schemas.openxmlformats.org/officeDocument/2006/relationships/hyperlink" Target="https://login.consultant.ru/link/?req=doc&amp;base=RLAW016&amp;n=102027&amp;dst=100049" TargetMode="External"/><Relationship Id="rId86" Type="http://schemas.openxmlformats.org/officeDocument/2006/relationships/hyperlink" Target="https://login.consultant.ru/link/?req=doc&amp;base=RLAW016&amp;n=102027&amp;dst=100051" TargetMode="External"/><Relationship Id="rId94" Type="http://schemas.openxmlformats.org/officeDocument/2006/relationships/hyperlink" Target="https://login.consultant.ru/link/?req=doc&amp;base=RLAW016&amp;n=66037&amp;dst=100020" TargetMode="External"/><Relationship Id="rId99" Type="http://schemas.openxmlformats.org/officeDocument/2006/relationships/hyperlink" Target="https://login.consultant.ru/link/?req=doc&amp;base=RLAW016&amp;n=126693&amp;dst=100015" TargetMode="External"/><Relationship Id="rId101" Type="http://schemas.openxmlformats.org/officeDocument/2006/relationships/hyperlink" Target="https://login.consultant.ru/link/?req=doc&amp;base=RLAW016&amp;n=66037&amp;dst=100025" TargetMode="External"/><Relationship Id="rId122" Type="http://schemas.openxmlformats.org/officeDocument/2006/relationships/hyperlink" Target="https://login.consultant.ru/link/?req=doc&amp;base=RLAW016&amp;n=102027&amp;dst=1000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75069&amp;dst=100044" TargetMode="External"/><Relationship Id="rId13" Type="http://schemas.openxmlformats.org/officeDocument/2006/relationships/hyperlink" Target="https://login.consultant.ru/link/?req=doc&amp;base=RLAW016&amp;n=102027&amp;dst=100041" TargetMode="External"/><Relationship Id="rId18" Type="http://schemas.openxmlformats.org/officeDocument/2006/relationships/hyperlink" Target="https://login.consultant.ru/link/?req=doc&amp;base=RLAW016&amp;n=126693&amp;dst=100006" TargetMode="External"/><Relationship Id="rId39" Type="http://schemas.openxmlformats.org/officeDocument/2006/relationships/hyperlink" Target="https://login.consultant.ru/link/?req=doc&amp;base=RLAW016&amp;n=126693&amp;dst=100006" TargetMode="External"/><Relationship Id="rId109" Type="http://schemas.openxmlformats.org/officeDocument/2006/relationships/hyperlink" Target="https://login.consultant.ru/link/?req=doc&amp;base=RLAW016&amp;n=71043&amp;dst=100013" TargetMode="External"/><Relationship Id="rId34" Type="http://schemas.openxmlformats.org/officeDocument/2006/relationships/hyperlink" Target="https://login.consultant.ru/link/?req=doc&amp;base=RLAW016&amp;n=102027&amp;dst=100041" TargetMode="External"/><Relationship Id="rId50" Type="http://schemas.openxmlformats.org/officeDocument/2006/relationships/hyperlink" Target="https://login.consultant.ru/link/?req=doc&amp;base=RLAW016&amp;n=128682&amp;dst=100110" TargetMode="External"/><Relationship Id="rId55" Type="http://schemas.openxmlformats.org/officeDocument/2006/relationships/hyperlink" Target="https://login.consultant.ru/link/?req=doc&amp;base=RLAW016&amp;n=71043&amp;dst=100010" TargetMode="External"/><Relationship Id="rId76" Type="http://schemas.openxmlformats.org/officeDocument/2006/relationships/hyperlink" Target="https://login.consultant.ru/link/?req=doc&amp;base=RLAW016&amp;n=128682&amp;dst=100114" TargetMode="External"/><Relationship Id="rId97" Type="http://schemas.openxmlformats.org/officeDocument/2006/relationships/hyperlink" Target="https://login.consultant.ru/link/?req=doc&amp;base=RLAW016&amp;n=75069&amp;dst=100052" TargetMode="External"/><Relationship Id="rId104" Type="http://schemas.openxmlformats.org/officeDocument/2006/relationships/hyperlink" Target="https://login.consultant.ru/link/?req=doc&amp;base=RLAW016&amp;n=97587&amp;dst=100016" TargetMode="External"/><Relationship Id="rId120" Type="http://schemas.openxmlformats.org/officeDocument/2006/relationships/hyperlink" Target="https://login.consultant.ru/link/?req=doc&amp;base=RLAW016&amp;n=66037&amp;dst=10003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6&amp;n=71043&amp;dst=100009" TargetMode="External"/><Relationship Id="rId71" Type="http://schemas.openxmlformats.org/officeDocument/2006/relationships/hyperlink" Target="https://login.consultant.ru/link/?req=doc&amp;base=RLAW016&amp;n=55761&amp;dst=100010" TargetMode="External"/><Relationship Id="rId92" Type="http://schemas.openxmlformats.org/officeDocument/2006/relationships/hyperlink" Target="https://login.consultant.ru/link/?req=doc&amp;base=RLAW016&amp;n=102027&amp;dst=1000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16&amp;n=71043&amp;dst=100009" TargetMode="External"/><Relationship Id="rId24" Type="http://schemas.openxmlformats.org/officeDocument/2006/relationships/hyperlink" Target="https://login.consultant.ru/link/?req=doc&amp;base=RLAW016&amp;n=66170&amp;dst=100010" TargetMode="External"/><Relationship Id="rId40" Type="http://schemas.openxmlformats.org/officeDocument/2006/relationships/hyperlink" Target="https://login.consultant.ru/link/?req=doc&amp;base=RLAW016&amp;n=128682&amp;dst=100104" TargetMode="External"/><Relationship Id="rId45" Type="http://schemas.openxmlformats.org/officeDocument/2006/relationships/hyperlink" Target="https://login.consultant.ru/link/?req=doc&amp;base=RLAW016&amp;n=128682&amp;dst=100105" TargetMode="External"/><Relationship Id="rId66" Type="http://schemas.openxmlformats.org/officeDocument/2006/relationships/hyperlink" Target="https://login.consultant.ru/link/?req=doc&amp;base=LAW&amp;n=442435&amp;dst=100128" TargetMode="External"/><Relationship Id="rId87" Type="http://schemas.openxmlformats.org/officeDocument/2006/relationships/hyperlink" Target="https://login.consultant.ru/link/?req=doc&amp;base=RLAW016&amp;n=102440&amp;dst=100071" TargetMode="External"/><Relationship Id="rId110" Type="http://schemas.openxmlformats.org/officeDocument/2006/relationships/hyperlink" Target="https://login.consultant.ru/link/?req=doc&amp;base=LAW&amp;n=451740" TargetMode="External"/><Relationship Id="rId115" Type="http://schemas.openxmlformats.org/officeDocument/2006/relationships/hyperlink" Target="https://login.consultant.ru/link/?req=doc&amp;base=RLAW016&amp;n=5576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8148</Words>
  <Characters>46447</Characters>
  <Application>Microsoft Office Word</Application>
  <DocSecurity>0</DocSecurity>
  <Lines>387</Lines>
  <Paragraphs>108</Paragraphs>
  <ScaleCrop>false</ScaleCrop>
  <Company/>
  <LinksUpToDate>false</LinksUpToDate>
  <CharactersWithSpaces>54487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2024-12-19T08:08:00Z</dcterms:created>
  <dcterms:modified xsi:type="dcterms:W3CDTF">2024-12-19T08:10:00Z</dcterms:modified>
</cp:coreProperties>
</file>